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8901" w14:textId="1B7A89CB" w:rsidR="00B32E06" w:rsidRDefault="560D2290" w:rsidP="00150F52">
      <w:pPr>
        <w:jc w:val="center"/>
        <w:rPr>
          <w:rFonts w:ascii="Aptos" w:hAnsi="Aptos"/>
          <w:b/>
          <w:bCs/>
        </w:rPr>
      </w:pPr>
      <w:r w:rsidRPr="6177068E">
        <w:rPr>
          <w:rFonts w:ascii="Aptos" w:hAnsi="Aptos"/>
          <w:b/>
          <w:bCs/>
        </w:rPr>
        <w:t>UNIVERSITY OF LOUISIANA AT LAFAYETTE</w:t>
      </w:r>
    </w:p>
    <w:p w14:paraId="1E73D683" w14:textId="5F7A9C3E" w:rsidR="00B32E06" w:rsidRDefault="560D2290" w:rsidP="00150F52">
      <w:pPr>
        <w:jc w:val="center"/>
        <w:rPr>
          <w:rFonts w:ascii="Aptos" w:hAnsi="Aptos"/>
          <w:b/>
          <w:bCs/>
        </w:rPr>
      </w:pPr>
      <w:r w:rsidRPr="6177068E">
        <w:rPr>
          <w:rFonts w:ascii="Aptos" w:hAnsi="Aptos"/>
          <w:b/>
          <w:bCs/>
        </w:rPr>
        <w:t>RELOCATION INCENTIVE AGREEMENT</w:t>
      </w:r>
    </w:p>
    <w:p w14:paraId="684F8EF7" w14:textId="1CD68F56" w:rsidR="00B32E06" w:rsidRDefault="560D2290" w:rsidP="00150F52">
      <w:pPr>
        <w:jc w:val="both"/>
        <w:rPr>
          <w:rFonts w:ascii="Aptos" w:hAnsi="Aptos"/>
        </w:rPr>
      </w:pPr>
      <w:r w:rsidRPr="6177068E">
        <w:rPr>
          <w:rFonts w:ascii="Aptos" w:hAnsi="Aptos"/>
        </w:rPr>
        <w:t>This Relocation Incentive Agreement ("Agreement") is entered into by and between the University of Louisiana at Lafayette ("University") and _________________________ ("Employee") on this _____ day of __________</w:t>
      </w:r>
      <w:r w:rsidRPr="6177068E">
        <w:rPr>
          <w:rFonts w:ascii="Aptos" w:hAnsi="Aptos"/>
          <w:b/>
          <w:bCs/>
          <w:i/>
          <w:iCs/>
        </w:rPr>
        <w:t>, 20</w:t>
      </w:r>
      <w:r w:rsidR="00150F52">
        <w:rPr>
          <w:rFonts w:ascii="Aptos" w:hAnsi="Aptos"/>
          <w:b/>
          <w:bCs/>
          <w:i/>
          <w:iCs/>
        </w:rPr>
        <w:t>__</w:t>
      </w:r>
      <w:r w:rsidRPr="6177068E">
        <w:rPr>
          <w:rFonts w:ascii="Aptos" w:hAnsi="Aptos"/>
        </w:rPr>
        <w:t>.</w:t>
      </w:r>
    </w:p>
    <w:p w14:paraId="589F6757" w14:textId="68F0584B" w:rsidR="00B32E06" w:rsidRDefault="560D2290" w:rsidP="00150F52">
      <w:pPr>
        <w:jc w:val="both"/>
        <w:rPr>
          <w:rFonts w:ascii="Aptos" w:hAnsi="Aptos"/>
          <w:b/>
          <w:bCs/>
        </w:rPr>
      </w:pPr>
      <w:r w:rsidRPr="6177068E">
        <w:rPr>
          <w:rFonts w:ascii="Aptos" w:hAnsi="Aptos"/>
          <w:b/>
          <w:bCs/>
        </w:rPr>
        <w:t>WHEREAS:</w:t>
      </w:r>
    </w:p>
    <w:p w14:paraId="01E8726B" w14:textId="1EC90EE0" w:rsidR="00B32E06" w:rsidRDefault="560D2290" w:rsidP="00150F52">
      <w:pPr>
        <w:numPr>
          <w:ilvl w:val="0"/>
          <w:numId w:val="2"/>
        </w:numPr>
        <w:jc w:val="both"/>
        <w:rPr>
          <w:rFonts w:ascii="Aptos" w:hAnsi="Aptos"/>
        </w:rPr>
      </w:pPr>
      <w:r w:rsidRPr="6177068E">
        <w:rPr>
          <w:rFonts w:ascii="Aptos" w:hAnsi="Aptos"/>
        </w:rPr>
        <w:t>The University has offered employment to Employee in the position of _________________________;</w:t>
      </w:r>
    </w:p>
    <w:p w14:paraId="0C6D211C" w14:textId="1E690676" w:rsidR="00B32E06" w:rsidRDefault="560D2290" w:rsidP="00150F52">
      <w:pPr>
        <w:numPr>
          <w:ilvl w:val="0"/>
          <w:numId w:val="2"/>
        </w:numPr>
        <w:jc w:val="both"/>
        <w:rPr>
          <w:rFonts w:ascii="Aptos" w:hAnsi="Aptos"/>
        </w:rPr>
      </w:pPr>
      <w:r w:rsidRPr="6177068E">
        <w:rPr>
          <w:rFonts w:ascii="Aptos" w:hAnsi="Aptos"/>
        </w:rPr>
        <w:t>The Employee currently resides more than 50 miles from their primary assigned work location at the University;</w:t>
      </w:r>
    </w:p>
    <w:p w14:paraId="11C98DB4" w14:textId="5482D379" w:rsidR="00B32E06" w:rsidRDefault="560D2290" w:rsidP="00150F52">
      <w:pPr>
        <w:numPr>
          <w:ilvl w:val="0"/>
          <w:numId w:val="2"/>
        </w:numPr>
        <w:jc w:val="both"/>
        <w:rPr>
          <w:rFonts w:ascii="Aptos" w:hAnsi="Aptos"/>
        </w:rPr>
      </w:pPr>
      <w:r w:rsidRPr="6177068E">
        <w:rPr>
          <w:rFonts w:ascii="Aptos" w:hAnsi="Aptos"/>
        </w:rPr>
        <w:t>The University wishes to provide a Relocation Incentive to facilitate Employee's movement to within 50 miles of their primary assigned work location; and</w:t>
      </w:r>
    </w:p>
    <w:p w14:paraId="66A74833" w14:textId="1E6DDAE5" w:rsidR="00B32E06" w:rsidRDefault="560D2290" w:rsidP="00150F52">
      <w:pPr>
        <w:numPr>
          <w:ilvl w:val="0"/>
          <w:numId w:val="2"/>
        </w:numPr>
        <w:jc w:val="both"/>
        <w:rPr>
          <w:rFonts w:ascii="Aptos" w:hAnsi="Aptos"/>
        </w:rPr>
      </w:pPr>
      <w:r w:rsidRPr="6177068E">
        <w:rPr>
          <w:rFonts w:ascii="Aptos" w:hAnsi="Aptos"/>
        </w:rPr>
        <w:t>This Agreement is subject to Policy HR.00</w:t>
      </w:r>
      <w:r w:rsidR="00150F52">
        <w:rPr>
          <w:rFonts w:ascii="Aptos" w:hAnsi="Aptos"/>
        </w:rPr>
        <w:t>13</w:t>
      </w:r>
      <w:r w:rsidRPr="6177068E">
        <w:rPr>
          <w:rFonts w:ascii="Aptos" w:hAnsi="Aptos"/>
        </w:rPr>
        <w:t>.1 Relocation Incentive Policy ("Policy").</w:t>
      </w:r>
    </w:p>
    <w:p w14:paraId="70C8C9AF" w14:textId="7869951E" w:rsidR="00B32E06" w:rsidRDefault="560D2290" w:rsidP="00150F52">
      <w:pPr>
        <w:jc w:val="both"/>
        <w:rPr>
          <w:rFonts w:ascii="Aptos" w:hAnsi="Aptos"/>
          <w:b/>
          <w:bCs/>
        </w:rPr>
      </w:pPr>
      <w:r w:rsidRPr="6177068E">
        <w:rPr>
          <w:rFonts w:ascii="Aptos" w:hAnsi="Aptos"/>
          <w:b/>
          <w:bCs/>
        </w:rPr>
        <w:t>NOW THEREFORE, the parties agree as follows:</w:t>
      </w:r>
    </w:p>
    <w:p w14:paraId="216ABCBC" w14:textId="0676F6D9" w:rsidR="00B32E06" w:rsidRDefault="560D2290" w:rsidP="00150F52">
      <w:pPr>
        <w:numPr>
          <w:ilvl w:val="0"/>
          <w:numId w:val="1"/>
        </w:numPr>
        <w:jc w:val="both"/>
        <w:rPr>
          <w:rFonts w:ascii="Aptos" w:hAnsi="Aptos"/>
          <w:b/>
          <w:bCs/>
        </w:rPr>
      </w:pPr>
      <w:r w:rsidRPr="6177068E">
        <w:rPr>
          <w:rFonts w:ascii="Aptos" w:hAnsi="Aptos"/>
          <w:b/>
          <w:bCs/>
        </w:rPr>
        <w:t>RELOCATION INCENTIVE AMOUNT</w:t>
      </w:r>
    </w:p>
    <w:p w14:paraId="6DE5730D" w14:textId="378D5D0E" w:rsidR="00B32E06" w:rsidRDefault="560D2290" w:rsidP="00150F52">
      <w:pPr>
        <w:jc w:val="both"/>
        <w:rPr>
          <w:rFonts w:ascii="Aptos" w:hAnsi="Aptos"/>
        </w:rPr>
      </w:pPr>
      <w:r w:rsidRPr="6177068E">
        <w:rPr>
          <w:rFonts w:ascii="Aptos" w:hAnsi="Aptos"/>
        </w:rPr>
        <w:t>The University agrees to pay Employee a one-time lump sum Relocation Incentive in the amount of $________________, subject to all applicable taxes and withholdings. This amount shall be included in Employee's first regular paycheck.</w:t>
      </w:r>
    </w:p>
    <w:p w14:paraId="7F2CD8C7" w14:textId="71D05B20" w:rsidR="00B32E06" w:rsidRDefault="560D2290" w:rsidP="00150F52">
      <w:pPr>
        <w:numPr>
          <w:ilvl w:val="0"/>
          <w:numId w:val="1"/>
        </w:numPr>
        <w:jc w:val="both"/>
        <w:rPr>
          <w:rFonts w:ascii="Aptos" w:hAnsi="Aptos"/>
          <w:b/>
          <w:bCs/>
        </w:rPr>
      </w:pPr>
      <w:r w:rsidRPr="6177068E">
        <w:rPr>
          <w:rFonts w:ascii="Aptos" w:hAnsi="Aptos"/>
          <w:b/>
          <w:bCs/>
        </w:rPr>
        <w:t>TERM OF AGREEMENT</w:t>
      </w:r>
    </w:p>
    <w:p w14:paraId="5840F3CD" w14:textId="53DB5EB2" w:rsidR="00B32E06" w:rsidRDefault="560D2290" w:rsidP="00150F52">
      <w:pPr>
        <w:jc w:val="both"/>
        <w:rPr>
          <w:rFonts w:ascii="Aptos" w:hAnsi="Aptos"/>
        </w:rPr>
      </w:pPr>
      <w:r w:rsidRPr="6177068E">
        <w:rPr>
          <w:rFonts w:ascii="Aptos" w:hAnsi="Aptos"/>
        </w:rPr>
        <w:t>This Agreement shall be in effect for two (2) years from Employee's initial hire date of _________________, or until the end of the employment appointment, whichever comes first.</w:t>
      </w:r>
    </w:p>
    <w:p w14:paraId="4C68FD7F" w14:textId="10DD8A09" w:rsidR="00B32E06" w:rsidRDefault="560D2290" w:rsidP="00150F52">
      <w:pPr>
        <w:numPr>
          <w:ilvl w:val="0"/>
          <w:numId w:val="1"/>
        </w:numPr>
        <w:jc w:val="both"/>
        <w:rPr>
          <w:rFonts w:ascii="Aptos" w:hAnsi="Aptos"/>
          <w:b/>
          <w:bCs/>
        </w:rPr>
      </w:pPr>
      <w:r w:rsidRPr="6177068E">
        <w:rPr>
          <w:rFonts w:ascii="Aptos" w:hAnsi="Aptos"/>
          <w:b/>
          <w:bCs/>
        </w:rPr>
        <w:t>REPAYMENT OBLIGATIONS</w:t>
      </w:r>
    </w:p>
    <w:p w14:paraId="64C7F1CB" w14:textId="00CBFA11" w:rsidR="00B32E06" w:rsidRDefault="560D2290" w:rsidP="00150F52">
      <w:pPr>
        <w:jc w:val="both"/>
        <w:rPr>
          <w:rFonts w:ascii="Aptos" w:hAnsi="Aptos"/>
        </w:rPr>
      </w:pPr>
      <w:r w:rsidRPr="6177068E">
        <w:rPr>
          <w:rFonts w:ascii="Aptos" w:hAnsi="Aptos"/>
        </w:rPr>
        <w:t>Employee agrees to reimburse the University according to the following schedule if they voluntarily resign their employment:</w:t>
      </w:r>
    </w:p>
    <w:p w14:paraId="5F07F362" w14:textId="2B6F92AD" w:rsidR="00B32E06" w:rsidRDefault="560D2290" w:rsidP="00150F52">
      <w:pPr>
        <w:jc w:val="both"/>
        <w:rPr>
          <w:rFonts w:ascii="Aptos" w:hAnsi="Aptos"/>
        </w:rPr>
      </w:pPr>
      <w:r w:rsidRPr="6177068E">
        <w:rPr>
          <w:rFonts w:ascii="Aptos" w:hAnsi="Aptos"/>
        </w:rPr>
        <w:t>a. If employed less than one (1) calendar year (or less than two (2) regular academic semesters for academic year faculty): 100% of the Relocation Incentive</w:t>
      </w:r>
    </w:p>
    <w:p w14:paraId="743EAA89" w14:textId="521DB4D5" w:rsidR="00B32E06" w:rsidRDefault="560D2290" w:rsidP="00150F52">
      <w:pPr>
        <w:jc w:val="both"/>
        <w:rPr>
          <w:rFonts w:ascii="Aptos" w:hAnsi="Aptos"/>
        </w:rPr>
      </w:pPr>
      <w:r w:rsidRPr="6177068E">
        <w:rPr>
          <w:rFonts w:ascii="Aptos" w:hAnsi="Aptos"/>
        </w:rPr>
        <w:t>b. If employed at least one (1) year but less than two (2) years (or between two (2) and four (4) regular academic semesters for academic year faculty): 50% of the Relocation Incentive</w:t>
      </w:r>
      <w:r w:rsidR="00150F52">
        <w:rPr>
          <w:rFonts w:ascii="Aptos" w:hAnsi="Aptos"/>
        </w:rPr>
        <w:t>.</w:t>
      </w:r>
    </w:p>
    <w:p w14:paraId="52D89A7F" w14:textId="77777777" w:rsidR="00150F52" w:rsidRDefault="00150F52" w:rsidP="00150F52">
      <w:pPr>
        <w:jc w:val="both"/>
        <w:rPr>
          <w:rFonts w:ascii="Aptos" w:hAnsi="Aptos"/>
        </w:rPr>
      </w:pPr>
    </w:p>
    <w:p w14:paraId="5B7C5E7E" w14:textId="241D8034" w:rsidR="00B32E06" w:rsidRDefault="560D2290" w:rsidP="00150F52">
      <w:pPr>
        <w:numPr>
          <w:ilvl w:val="0"/>
          <w:numId w:val="1"/>
        </w:numPr>
        <w:jc w:val="both"/>
        <w:rPr>
          <w:rFonts w:ascii="Aptos" w:hAnsi="Aptos"/>
          <w:b/>
          <w:bCs/>
        </w:rPr>
      </w:pPr>
      <w:r w:rsidRPr="6177068E">
        <w:rPr>
          <w:rFonts w:ascii="Aptos" w:hAnsi="Aptos"/>
          <w:b/>
          <w:bCs/>
        </w:rPr>
        <w:lastRenderedPageBreak/>
        <w:t>FRAUD</w:t>
      </w:r>
    </w:p>
    <w:p w14:paraId="1DEB0735" w14:textId="3E1C8D68" w:rsidR="00B32E06" w:rsidRDefault="560D2290" w:rsidP="00150F52">
      <w:pPr>
        <w:jc w:val="both"/>
        <w:rPr>
          <w:rFonts w:ascii="Aptos" w:hAnsi="Aptos"/>
        </w:rPr>
      </w:pPr>
      <w:r w:rsidRPr="6177068E">
        <w:rPr>
          <w:rFonts w:ascii="Aptos" w:hAnsi="Aptos"/>
        </w:rPr>
        <w:t>If Employee obtains employment through fraudulent means, Employee must return 100% of the Relocation Incentive upon demand.</w:t>
      </w:r>
    </w:p>
    <w:p w14:paraId="5A48208E" w14:textId="6711B4FC" w:rsidR="00B32E06" w:rsidRDefault="560D2290" w:rsidP="00150F52">
      <w:pPr>
        <w:numPr>
          <w:ilvl w:val="0"/>
          <w:numId w:val="1"/>
        </w:numPr>
        <w:jc w:val="both"/>
        <w:rPr>
          <w:rFonts w:ascii="Aptos" w:hAnsi="Aptos"/>
          <w:b/>
          <w:bCs/>
        </w:rPr>
      </w:pPr>
      <w:r w:rsidRPr="6177068E">
        <w:rPr>
          <w:rFonts w:ascii="Aptos" w:hAnsi="Aptos"/>
          <w:b/>
          <w:bCs/>
        </w:rPr>
        <w:t>AUTHORIZATION FOR WAGE DEDUCTION</w:t>
      </w:r>
    </w:p>
    <w:p w14:paraId="44680988" w14:textId="16BF7B38" w:rsidR="00B32E06" w:rsidRDefault="560D2290" w:rsidP="00150F52">
      <w:pPr>
        <w:jc w:val="both"/>
        <w:rPr>
          <w:rFonts w:ascii="Aptos" w:hAnsi="Aptos"/>
        </w:rPr>
      </w:pPr>
      <w:r w:rsidRPr="6177068E">
        <w:rPr>
          <w:rFonts w:ascii="Aptos" w:hAnsi="Aptos"/>
        </w:rPr>
        <w:t>Employee hereby authorizes the University to deduct any amounts to be repaid under this Agreement from their earnings or unpaid leave. This authorization is irrevocable for the duration of the repayment obligation.</w:t>
      </w:r>
    </w:p>
    <w:p w14:paraId="68937B2D" w14:textId="4763D7CD" w:rsidR="00B32E06" w:rsidRDefault="560D2290" w:rsidP="00150F52">
      <w:pPr>
        <w:numPr>
          <w:ilvl w:val="0"/>
          <w:numId w:val="1"/>
        </w:numPr>
        <w:jc w:val="both"/>
        <w:rPr>
          <w:rFonts w:ascii="Aptos" w:hAnsi="Aptos"/>
          <w:b/>
          <w:bCs/>
        </w:rPr>
      </w:pPr>
      <w:r w:rsidRPr="6177068E">
        <w:rPr>
          <w:rFonts w:ascii="Aptos" w:hAnsi="Aptos"/>
          <w:b/>
          <w:bCs/>
        </w:rPr>
        <w:t>COLLECTION</w:t>
      </w:r>
    </w:p>
    <w:p w14:paraId="48828C81" w14:textId="18D2A414" w:rsidR="00B32E06" w:rsidRDefault="560D2290" w:rsidP="00150F52">
      <w:pPr>
        <w:jc w:val="both"/>
        <w:rPr>
          <w:rFonts w:ascii="Aptos" w:hAnsi="Aptos"/>
        </w:rPr>
      </w:pPr>
      <w:r w:rsidRPr="6177068E">
        <w:rPr>
          <w:rFonts w:ascii="Aptos" w:hAnsi="Aptos"/>
        </w:rPr>
        <w:t>Employee acknowledges that any unreimbursed amounts will be referred to collection and are enforceable by the Louisiana Attorney General.</w:t>
      </w:r>
    </w:p>
    <w:p w14:paraId="672CF412" w14:textId="00936186" w:rsidR="00B32E06" w:rsidRDefault="560D2290" w:rsidP="00150F52">
      <w:pPr>
        <w:numPr>
          <w:ilvl w:val="0"/>
          <w:numId w:val="1"/>
        </w:numPr>
        <w:jc w:val="both"/>
        <w:rPr>
          <w:rFonts w:ascii="Aptos" w:hAnsi="Aptos"/>
          <w:b/>
          <w:bCs/>
        </w:rPr>
      </w:pPr>
      <w:r w:rsidRPr="6177068E">
        <w:rPr>
          <w:rFonts w:ascii="Aptos" w:hAnsi="Aptos"/>
          <w:b/>
          <w:bCs/>
        </w:rPr>
        <w:t>TAX IMPLICATIONS</w:t>
      </w:r>
    </w:p>
    <w:p w14:paraId="3BAE738B" w14:textId="5A669673" w:rsidR="00B32E06" w:rsidRDefault="560D2290" w:rsidP="00150F52">
      <w:pPr>
        <w:jc w:val="both"/>
        <w:rPr>
          <w:rFonts w:ascii="Aptos" w:hAnsi="Aptos"/>
        </w:rPr>
      </w:pPr>
      <w:r w:rsidRPr="6177068E">
        <w:rPr>
          <w:rFonts w:ascii="Aptos" w:hAnsi="Aptos"/>
        </w:rPr>
        <w:t>Employee understands that the Relocation Incentive will be reported as taxable wages on their Form W-2. Employee is responsible for maintaining documentation of expenses for tax purposes and is encouraged to consult a tax professional regarding tax implications.</w:t>
      </w:r>
    </w:p>
    <w:p w14:paraId="3623661C" w14:textId="58B8D92E" w:rsidR="00B32E06" w:rsidRDefault="560D2290" w:rsidP="6177068E">
      <w:pPr>
        <w:rPr>
          <w:rFonts w:ascii="Aptos" w:hAnsi="Aptos"/>
          <w:b/>
          <w:bCs/>
        </w:rPr>
      </w:pPr>
      <w:r w:rsidRPr="6177068E">
        <w:rPr>
          <w:rFonts w:ascii="Aptos" w:hAnsi="Aptos"/>
          <w:b/>
          <w:bCs/>
        </w:rPr>
        <w:t>SIGNATURES</w:t>
      </w:r>
    </w:p>
    <w:p w14:paraId="18F03493" w14:textId="77777777" w:rsidR="00150F52" w:rsidRDefault="00150F52" w:rsidP="6177068E">
      <w:pPr>
        <w:rPr>
          <w:rFonts w:ascii="Aptos" w:hAnsi="Aptos"/>
        </w:rPr>
      </w:pPr>
    </w:p>
    <w:p w14:paraId="432729AD" w14:textId="57209B3C" w:rsidR="00B32E06" w:rsidRDefault="560D2290" w:rsidP="6177068E">
      <w:pPr>
        <w:rPr>
          <w:rFonts w:ascii="Aptos" w:hAnsi="Aptos"/>
        </w:rPr>
      </w:pPr>
      <w:r w:rsidRPr="6177068E">
        <w:rPr>
          <w:rFonts w:ascii="Aptos" w:hAnsi="Aptos"/>
        </w:rPr>
        <w:t>EMPLOYEE:</w:t>
      </w:r>
    </w:p>
    <w:p w14:paraId="3FDA7EC5" w14:textId="09AD4CEE" w:rsidR="00B32E06" w:rsidRDefault="560D2290" w:rsidP="6177068E">
      <w:pPr>
        <w:rPr>
          <w:rFonts w:ascii="Aptos" w:hAnsi="Aptos"/>
        </w:rPr>
      </w:pPr>
      <w:r w:rsidRPr="6177068E">
        <w:rPr>
          <w:rFonts w:ascii="Aptos" w:hAnsi="Aptos"/>
        </w:rPr>
        <w:t>Signature: _______________________________ Printed Name: ___________________________ Date: _________________________________</w:t>
      </w:r>
    </w:p>
    <w:p w14:paraId="4AF5EA0C" w14:textId="77777777" w:rsidR="00150F52" w:rsidRDefault="00150F52" w:rsidP="6177068E">
      <w:pPr>
        <w:rPr>
          <w:rFonts w:ascii="Aptos" w:hAnsi="Aptos"/>
        </w:rPr>
      </w:pPr>
    </w:p>
    <w:p w14:paraId="491C0CB2" w14:textId="302307FB" w:rsidR="00B32E06" w:rsidRDefault="560D2290" w:rsidP="6177068E">
      <w:pPr>
        <w:rPr>
          <w:rFonts w:ascii="Aptos" w:hAnsi="Aptos"/>
        </w:rPr>
      </w:pPr>
      <w:r w:rsidRPr="6177068E">
        <w:rPr>
          <w:rFonts w:ascii="Aptos" w:hAnsi="Aptos"/>
        </w:rPr>
        <w:t>UNIVERSITY OF LOUISIANA AT LAFAYETTE:</w:t>
      </w:r>
    </w:p>
    <w:p w14:paraId="38305527" w14:textId="4F183183" w:rsidR="00B32E06" w:rsidRDefault="560D2290" w:rsidP="6177068E">
      <w:pPr>
        <w:rPr>
          <w:rFonts w:ascii="Aptos" w:hAnsi="Aptos"/>
        </w:rPr>
      </w:pPr>
      <w:r w:rsidRPr="6177068E">
        <w:rPr>
          <w:rFonts w:ascii="Aptos" w:hAnsi="Aptos"/>
        </w:rPr>
        <w:t xml:space="preserve">By: ___________________________________ Title: _________________________________ </w:t>
      </w:r>
    </w:p>
    <w:p w14:paraId="2C078E63" w14:textId="06D39924" w:rsidR="00B32E06" w:rsidRDefault="560D2290" w:rsidP="6177068E">
      <w:pPr>
        <w:rPr>
          <w:rFonts w:ascii="Aptos" w:hAnsi="Aptos"/>
        </w:rPr>
      </w:pPr>
      <w:r w:rsidRPr="6177068E">
        <w:rPr>
          <w:rFonts w:ascii="Aptos" w:hAnsi="Aptos"/>
        </w:rPr>
        <w:t>Date: _________________________________</w:t>
      </w:r>
    </w:p>
    <w:sectPr w:rsidR="00B3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1238"/>
    <w:multiLevelType w:val="hybridMultilevel"/>
    <w:tmpl w:val="3B20A438"/>
    <w:lvl w:ilvl="0" w:tplc="87ECFA1C">
      <w:start w:val="1"/>
      <w:numFmt w:val="decimal"/>
      <w:lvlText w:val="%1."/>
      <w:lvlJc w:val="left"/>
      <w:pPr>
        <w:ind w:left="720" w:hanging="360"/>
      </w:pPr>
    </w:lvl>
    <w:lvl w:ilvl="1" w:tplc="AC34F964">
      <w:start w:val="1"/>
      <w:numFmt w:val="lowerLetter"/>
      <w:lvlText w:val="%2."/>
      <w:lvlJc w:val="left"/>
      <w:pPr>
        <w:ind w:left="1440" w:hanging="360"/>
      </w:pPr>
    </w:lvl>
    <w:lvl w:ilvl="2" w:tplc="FDBA7D1A">
      <w:start w:val="1"/>
      <w:numFmt w:val="lowerRoman"/>
      <w:lvlText w:val="%3."/>
      <w:lvlJc w:val="right"/>
      <w:pPr>
        <w:ind w:left="2160" w:hanging="180"/>
      </w:pPr>
    </w:lvl>
    <w:lvl w:ilvl="3" w:tplc="D518A458">
      <w:start w:val="1"/>
      <w:numFmt w:val="decimal"/>
      <w:lvlText w:val="%4."/>
      <w:lvlJc w:val="left"/>
      <w:pPr>
        <w:ind w:left="2880" w:hanging="360"/>
      </w:pPr>
    </w:lvl>
    <w:lvl w:ilvl="4" w:tplc="453EAAAE">
      <w:start w:val="1"/>
      <w:numFmt w:val="lowerLetter"/>
      <w:lvlText w:val="%5."/>
      <w:lvlJc w:val="left"/>
      <w:pPr>
        <w:ind w:left="3600" w:hanging="360"/>
      </w:pPr>
    </w:lvl>
    <w:lvl w:ilvl="5" w:tplc="6CEAAB66">
      <w:start w:val="1"/>
      <w:numFmt w:val="lowerRoman"/>
      <w:lvlText w:val="%6."/>
      <w:lvlJc w:val="right"/>
      <w:pPr>
        <w:ind w:left="4320" w:hanging="180"/>
      </w:pPr>
    </w:lvl>
    <w:lvl w:ilvl="6" w:tplc="057E0BD0">
      <w:start w:val="1"/>
      <w:numFmt w:val="decimal"/>
      <w:lvlText w:val="%7."/>
      <w:lvlJc w:val="left"/>
      <w:pPr>
        <w:ind w:left="5040" w:hanging="360"/>
      </w:pPr>
    </w:lvl>
    <w:lvl w:ilvl="7" w:tplc="7A8016EC">
      <w:start w:val="1"/>
      <w:numFmt w:val="lowerLetter"/>
      <w:lvlText w:val="%8."/>
      <w:lvlJc w:val="left"/>
      <w:pPr>
        <w:ind w:left="5760" w:hanging="360"/>
      </w:pPr>
    </w:lvl>
    <w:lvl w:ilvl="8" w:tplc="C52E22E0">
      <w:start w:val="1"/>
      <w:numFmt w:val="lowerRoman"/>
      <w:lvlText w:val="%9."/>
      <w:lvlJc w:val="right"/>
      <w:pPr>
        <w:ind w:left="6480" w:hanging="180"/>
      </w:pPr>
    </w:lvl>
  </w:abstractNum>
  <w:abstractNum w:abstractNumId="1" w15:restartNumberingAfterBreak="0">
    <w:nsid w:val="7E87495D"/>
    <w:multiLevelType w:val="hybridMultilevel"/>
    <w:tmpl w:val="A7085480"/>
    <w:lvl w:ilvl="0" w:tplc="2F2C28BC">
      <w:start w:val="1"/>
      <w:numFmt w:val="decimal"/>
      <w:lvlText w:val="%1."/>
      <w:lvlJc w:val="left"/>
      <w:pPr>
        <w:ind w:left="720" w:hanging="360"/>
      </w:pPr>
    </w:lvl>
    <w:lvl w:ilvl="1" w:tplc="20E45040">
      <w:start w:val="1"/>
      <w:numFmt w:val="lowerLetter"/>
      <w:lvlText w:val="%2."/>
      <w:lvlJc w:val="left"/>
      <w:pPr>
        <w:ind w:left="1440" w:hanging="360"/>
      </w:pPr>
    </w:lvl>
    <w:lvl w:ilvl="2" w:tplc="FAF89ED4">
      <w:start w:val="1"/>
      <w:numFmt w:val="lowerRoman"/>
      <w:lvlText w:val="%3."/>
      <w:lvlJc w:val="right"/>
      <w:pPr>
        <w:ind w:left="2160" w:hanging="180"/>
      </w:pPr>
    </w:lvl>
    <w:lvl w:ilvl="3" w:tplc="B15806F6">
      <w:start w:val="1"/>
      <w:numFmt w:val="decimal"/>
      <w:lvlText w:val="%4."/>
      <w:lvlJc w:val="left"/>
      <w:pPr>
        <w:ind w:left="2880" w:hanging="360"/>
      </w:pPr>
    </w:lvl>
    <w:lvl w:ilvl="4" w:tplc="5318374E">
      <w:start w:val="1"/>
      <w:numFmt w:val="lowerLetter"/>
      <w:lvlText w:val="%5."/>
      <w:lvlJc w:val="left"/>
      <w:pPr>
        <w:ind w:left="3600" w:hanging="360"/>
      </w:pPr>
    </w:lvl>
    <w:lvl w:ilvl="5" w:tplc="1E5E84AC">
      <w:start w:val="1"/>
      <w:numFmt w:val="lowerRoman"/>
      <w:lvlText w:val="%6."/>
      <w:lvlJc w:val="right"/>
      <w:pPr>
        <w:ind w:left="4320" w:hanging="180"/>
      </w:pPr>
    </w:lvl>
    <w:lvl w:ilvl="6" w:tplc="3B1868DE">
      <w:start w:val="1"/>
      <w:numFmt w:val="decimal"/>
      <w:lvlText w:val="%7."/>
      <w:lvlJc w:val="left"/>
      <w:pPr>
        <w:ind w:left="5040" w:hanging="360"/>
      </w:pPr>
    </w:lvl>
    <w:lvl w:ilvl="7" w:tplc="82346732">
      <w:start w:val="1"/>
      <w:numFmt w:val="lowerLetter"/>
      <w:lvlText w:val="%8."/>
      <w:lvlJc w:val="left"/>
      <w:pPr>
        <w:ind w:left="5760" w:hanging="360"/>
      </w:pPr>
    </w:lvl>
    <w:lvl w:ilvl="8" w:tplc="5F48C5B6">
      <w:start w:val="1"/>
      <w:numFmt w:val="lowerRoman"/>
      <w:lvlText w:val="%9."/>
      <w:lvlJc w:val="right"/>
      <w:pPr>
        <w:ind w:left="6480" w:hanging="180"/>
      </w:pPr>
    </w:lvl>
  </w:abstractNum>
  <w:num w:numId="1" w16cid:durableId="2027974031">
    <w:abstractNumId w:val="1"/>
  </w:num>
  <w:num w:numId="2" w16cid:durableId="53755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B11065"/>
    <w:rsid w:val="00150F52"/>
    <w:rsid w:val="007869D4"/>
    <w:rsid w:val="008F56C4"/>
    <w:rsid w:val="00B32E06"/>
    <w:rsid w:val="0420764F"/>
    <w:rsid w:val="2EB11065"/>
    <w:rsid w:val="337D2061"/>
    <w:rsid w:val="560D2290"/>
    <w:rsid w:val="5EF19E9F"/>
    <w:rsid w:val="6177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1065"/>
  <w15:chartTrackingRefBased/>
  <w15:docId w15:val="{144DED94-E75E-45B1-A297-47EC01D6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 Thomas</dc:creator>
  <cp:keywords/>
  <dc:description/>
  <cp:lastModifiedBy>Lindsay L Pantaleo</cp:lastModifiedBy>
  <cp:revision>2</cp:revision>
  <dcterms:created xsi:type="dcterms:W3CDTF">2025-04-10T19:52:00Z</dcterms:created>
  <dcterms:modified xsi:type="dcterms:W3CDTF">2025-04-10T19:52:00Z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2025-04-10T19:51:31Z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95bcf9a1-1ce3-420e-af49-65735b7d5eca</vt:lpwstr>
  </property>
  <property fmtid="{D5CDD505-2E9C-101B-9397-08002B2CF9AE}" pid="8" name="MSIP_Label_638202f9-8d41-4950-b014-f183e397b746_ContentBits">
    <vt:lpwstr>0</vt:lpwstr>
  </property>
  <property fmtid="{D5CDD505-2E9C-101B-9397-08002B2CF9AE}" pid="9" name="MSIP_Label_638202f9-8d41-4950-b014-f183e397b746_Tag">
    <vt:lpwstr>10, 3, 0, 1</vt:lpwstr>
  </property>
</Properties>
</file>